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53A" w:rsidRDefault="002D353A" w:rsidP="002D353A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КГКП ясли – сад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13F82" w:rsidRPr="002D353A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F82" w:rsidRDefault="00E13F82" w:rsidP="00E13F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F56" w:rsidRDefault="00C83F56" w:rsidP="00C8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3B">
        <w:rPr>
          <w:rFonts w:ascii="Times New Roman" w:hAnsi="Times New Roman" w:cs="Times New Roman"/>
          <w:b/>
          <w:sz w:val="28"/>
          <w:szCs w:val="28"/>
        </w:rPr>
        <w:t>«От улыбки хмурый день светлей…»</w:t>
      </w:r>
    </w:p>
    <w:p w:rsidR="00C83F56" w:rsidRDefault="00C83F56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0473B">
        <w:rPr>
          <w:rFonts w:ascii="Times New Roman" w:hAnsi="Times New Roman" w:cs="Times New Roman"/>
          <w:i/>
          <w:sz w:val="28"/>
          <w:szCs w:val="28"/>
        </w:rPr>
        <w:t>(эмоциональное состояние ребенка раннего возраста)</w:t>
      </w: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Pr="002D353A" w:rsidRDefault="00E13F82" w:rsidP="00E13F82">
      <w:pPr>
        <w:shd w:val="clear" w:color="auto" w:fill="FFFFFF"/>
        <w:spacing w:after="240" w:line="360" w:lineRule="atLeast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2D3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Подготовила педагог-психолог </w:t>
      </w:r>
      <w:r w:rsidRPr="002D35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Агубаева А.</w:t>
      </w:r>
      <w:proofErr w:type="gramStart"/>
      <w:r w:rsidRPr="002D35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</w:t>
      </w:r>
      <w:proofErr w:type="gramEnd"/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3F82" w:rsidRPr="002D353A" w:rsidRDefault="00E13F82" w:rsidP="00C83F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13F82" w:rsidRPr="002D353A" w:rsidRDefault="002D353A" w:rsidP="00C83F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353A">
        <w:rPr>
          <w:rFonts w:ascii="Times New Roman" w:hAnsi="Times New Roman" w:cs="Times New Roman"/>
          <w:sz w:val="28"/>
          <w:szCs w:val="28"/>
          <w:lang w:val="kk-KZ"/>
        </w:rPr>
        <w:t>2023-2024 г</w:t>
      </w:r>
    </w:p>
    <w:p w:rsidR="00E13F82" w:rsidRPr="00E13F82" w:rsidRDefault="00E13F82" w:rsidP="00C83F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83F56" w:rsidRDefault="00C83F56" w:rsidP="00C83F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F5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hAnsi="Times New Roman" w:cs="Times New Roman"/>
          <w:sz w:val="28"/>
          <w:szCs w:val="28"/>
        </w:rPr>
        <w:t xml:space="preserve">Маленький ребенок постоянно находится во власти эмоций: то проявляет беспокойство, то подолгу и горько плачет, иной раз даже заходится в крике, то тих и спокоен. </w:t>
      </w:r>
    </w:p>
    <w:p w:rsidR="00C83F56" w:rsidRPr="008C059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ребенка происходит постепенно и оно не менее важно, чем физическое или психическое развитие. Только благодаря положительным эмоциям совершенствуется способность запоминать информацию, говорить.</w:t>
      </w:r>
    </w:p>
    <w:p w:rsidR="00C83F56" w:rsidRDefault="00C83F56" w:rsidP="00C83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596">
        <w:rPr>
          <w:rFonts w:ascii="Times New Roman" w:hAnsi="Times New Roman" w:cs="Times New Roman"/>
          <w:sz w:val="28"/>
          <w:szCs w:val="28"/>
        </w:rPr>
        <w:t>Доминирующее в раннем возрасте восприятие эмоционально окрашено. Ребенок эмоционально реагирует только на то, что непосредственно воспринимает. Он остро переживает неприятную процедуру в кабинете врача, но уже через несколько минут спокоен и живо интересуется новой обстановкой. Он не способен огорчаться из-за того, что в будущем его ожидают неприятности, и его невозможно обрадовать тем, что через 5 минут ему что-то подарят.</w:t>
      </w:r>
    </w:p>
    <w:p w:rsidR="00C83F5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растет в доброжелательной атмосфере, то он почти всегда жизнерадостен. Такое состояние чрезвычайно важно для формирования личности малыша, основы его отношения к окружающим. Если эмоциональная сфера ребенка развивается естественно и устойчиво, он имеет много шансов вырасти здоровым и успешным.</w:t>
      </w:r>
    </w:p>
    <w:p w:rsidR="00C83F5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состояния ребенка первого года жизни сохраняют ряд особенностей, характерных для младенца. Они кратковременны, неустойчивы, бурно выражаются. Дети очень впечатлительны, эмоциональное возбуждение оказывает сильное влияние на все поведение малыша.</w:t>
      </w:r>
    </w:p>
    <w:p w:rsidR="00C83F56" w:rsidRDefault="00C83F56" w:rsidP="00C83F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F56" w:rsidSect="00B0473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83F56" w:rsidRDefault="00C83F56" w:rsidP="00C83F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1915" cy="2200275"/>
            <wp:effectExtent l="0" t="0" r="0" b="0"/>
            <wp:docPr id="3" name="Рисунок 3" descr="C:\Users\admin\Desktop\jemocionalnoe-razvitie-mini-me.s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jemocionalnoe-razvitie-mini-me.su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22" cy="2202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3F5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раннего возраста можно наблюдать «эмоциональное заражение»: если начинает плакать один из них, то его сразу же поддерживают остальные.</w:t>
      </w:r>
    </w:p>
    <w:p w:rsidR="00C83F56" w:rsidRDefault="00C83F56" w:rsidP="00C83F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F56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эмоции у малыша чаще всего возникают в ответ на нарушение режима дня, неправильные приемы кормления, укладывания и умывания, недостаточно продолжительное и </w:t>
      </w:r>
    </w:p>
    <w:p w:rsidR="00C83F56" w:rsidRDefault="00C83F56" w:rsidP="00C83F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 насыщенное общение </w:t>
      </w:r>
      <w:proofErr w:type="gramStart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отсутствие условий для самостоятельной игры, возникновение сильной  привязанности к какому-либо члену семьи, отсутствие единства требований к ребенку и рассогласование в приемах его воспитания.</w:t>
      </w:r>
    </w:p>
    <w:p w:rsidR="00C83F5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F56" w:rsidSect="00BE7A6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83F5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Эмоции во многом определяют поведение ребенка. Он 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задумываясь, под влиянием сиюминутно возникших переживаний. Чувства выполняют побуждающую роль, являясь мотивом поведения, которое поэтому импульсивно. Чувства побуждают к поступкам и в них же закрепляются.</w:t>
      </w:r>
    </w:p>
    <w:p w:rsidR="00C83F56" w:rsidRPr="008C0596" w:rsidRDefault="00C83F56" w:rsidP="00C83F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Эмоции детей второго года жизни тесно связаны с предметной деятельностью, ее успешностью или не успешностью. Они направлены на объекты, с которыми предстоит действовать, на ситуацию в целом, на действия самого ребенка и взрослого, на получаемый самостоятельно результат, на игровые моменты. Интерес к объекту в сочетании с неумением действовать вызывает неудовольствие, гнев, злость, огорчение. Негативные реакции свидетельствуют о том, что способ действия малыша еще не сформирован. Значит, ребенку нужно помочь, подсказать, как действовать.</w:t>
      </w:r>
    </w:p>
    <w:p w:rsidR="00C83F56" w:rsidRPr="00E13F82" w:rsidRDefault="00C83F56" w:rsidP="00E13F8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ectPr w:rsidR="00C83F56" w:rsidRPr="00E13F82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13F82" w:rsidRPr="00E13F82" w:rsidRDefault="00E13F82" w:rsidP="00C83F56">
      <w:pPr>
        <w:shd w:val="clear" w:color="auto" w:fill="FFFFFF"/>
        <w:spacing w:before="24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8165" cy="1972457"/>
            <wp:effectExtent l="19050" t="0" r="6985" b="0"/>
            <wp:docPr id="1" name="Рисунок 1" descr="C:\Users\Админ\Desktop\IMG-20240523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40523-WA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7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56" w:rsidRDefault="00C83F56" w:rsidP="00C83F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Яркие, положительные эмоции, выражающиеся в улыбках, возгласах, </w:t>
      </w: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частых обращениях к взрослому, говорят о том, что ребенок освоил действие и хочет получить одобрение взрослого при каждом самостоятельном поступке. Активность, протекающая на спокойно сосредоточенном фоне, указывает на освоение этого вида деятельности.</w:t>
      </w:r>
    </w:p>
    <w:p w:rsidR="00C83F56" w:rsidRDefault="00C83F56" w:rsidP="00C83F5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F56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83F56" w:rsidRDefault="00C83F56" w:rsidP="00C83F5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 эмоции во многих случаях отражают уровень удовлетворения потребности - познавательной, двигательной. Переживания теперь уже связаны именно с умениями и результатами, характерными для самостоятельности человека. Поэтому можно сказать, что происходит последовательное социальное развитие эмоций.</w:t>
      </w:r>
    </w:p>
    <w:p w:rsidR="00C83F56" w:rsidRDefault="00C83F56" w:rsidP="00C83F5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F56" w:rsidSect="008C05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83F56" w:rsidRPr="008C0596" w:rsidRDefault="00C83F56" w:rsidP="00C83F5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второго года жизни малыш получает удовлетворение от игры. Возникают переживания, связанные не только с действиями, но и с сюжетом. Ребенок радуется и самому действию, и тому, что оно происходит в организованной им игре.</w:t>
      </w:r>
    </w:p>
    <w:p w:rsidR="00C83F56" w:rsidRDefault="00C83F56" w:rsidP="00C83F5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переживания ребенка неразрывно связаны с сюжетной стороной игры. Он развивает сюжет. Упала кастрюлька: «Ох! Пролилось!» - восклицает малыш и вытирает тряпкой воображаемую лужу. Эмоциональный отклик на игровые события показывает не только </w:t>
      </w:r>
      <w:proofErr w:type="spellStart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высокоразвитость</w:t>
      </w:r>
      <w:proofErr w:type="spellEnd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но и ее эмоциональную значимость для ребенка. В раннем возрасте развиваются высшие чувства, предпосылки которых сложились в младенчестве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F56" w:rsidRDefault="00C83F56" w:rsidP="00C83F5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отчетливо проявляются эстетические чувства. Малыш переживает характер музыки: веселой и грустной, плавной и бодрой. Он радуется украшениям, красивой одежде, цветущим растениям. Восторг, как и у младенца, вызывает все яркое и блестящее, но ребенок учится отличать красивое </w:t>
      </w:r>
      <w:proofErr w:type="gramStart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некрасивого, гармоничное от дисгармоничного. На основе чувства удивления, которое наблюдалось еще у младенца, в раннем детстве возникает элементарная любознательность. Начинают появляться познавательные вопросы. Зарождаются новые чувства в отношении сверстников: соперничество, элементы зависти, ревность. Малыш стремится узурпировать внимание взрослого и протестует, когда оно делится между детьми или оказывается другому ребенку.</w:t>
      </w:r>
      <w:bookmarkStart w:id="0" w:name="_GoBack"/>
      <w:bookmarkEnd w:id="0"/>
    </w:p>
    <w:p w:rsidR="00E13F82" w:rsidRPr="00E13F82" w:rsidRDefault="00E13F82" w:rsidP="00C83F5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3F82" w:rsidRDefault="00E13F82" w:rsidP="00C83F56">
      <w:pPr>
        <w:shd w:val="clear" w:color="auto" w:fill="FFFFFF"/>
        <w:spacing w:after="240" w:line="360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692825" cy="3362325"/>
            <wp:effectExtent l="19050" t="0" r="3125" b="0"/>
            <wp:docPr id="4" name="Рисунок 2" descr="C:\Users\Админ\Desktop\IMG-20240523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240523-WA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190" cy="33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82" w:rsidRDefault="00E13F82" w:rsidP="00C83F56">
      <w:pPr>
        <w:shd w:val="clear" w:color="auto" w:fill="FFFFFF"/>
        <w:spacing w:after="240" w:line="360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E13F82" w:rsidRDefault="00E13F82" w:rsidP="00E13F82">
      <w:pPr>
        <w:pStyle w:val="a5"/>
      </w:pPr>
      <w:r>
        <w:rPr>
          <w:noProof/>
        </w:rPr>
        <w:drawing>
          <wp:inline distT="0" distB="0" distL="0" distR="0">
            <wp:extent cx="4772025" cy="3286125"/>
            <wp:effectExtent l="19050" t="0" r="9525" b="0"/>
            <wp:docPr id="5" name="Рисунок 3" descr="C:\Users\Админ\Downloads\IMG-20240523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IMG-20240523-WA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99" cy="32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35" w:rsidRPr="00C83F56" w:rsidRDefault="009A7535">
      <w:pPr>
        <w:rPr>
          <w:lang w:val="kk-KZ"/>
        </w:rPr>
      </w:pPr>
    </w:p>
    <w:sectPr w:rsidR="009A7535" w:rsidRPr="00C83F56" w:rsidSect="00BE7A6A">
      <w:type w:val="continuous"/>
      <w:pgSz w:w="11906" w:h="16838"/>
      <w:pgMar w:top="11" w:right="720" w:bottom="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56"/>
    <w:rsid w:val="002D353A"/>
    <w:rsid w:val="0069024D"/>
    <w:rsid w:val="008E2928"/>
    <w:rsid w:val="009A7535"/>
    <w:rsid w:val="009F23A3"/>
    <w:rsid w:val="00C83F56"/>
    <w:rsid w:val="00E1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89B0-7665-4A03-80B0-CCCAAFC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2024-05-23T07:37:00Z</dcterms:created>
  <dcterms:modified xsi:type="dcterms:W3CDTF">2024-05-23T08:18:00Z</dcterms:modified>
</cp:coreProperties>
</file>